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34" w:rsidRPr="00E96A34" w:rsidRDefault="009A7F7B" w:rsidP="00E96A34">
      <w:pPr>
        <w:pStyle w:val="a4"/>
        <w:shd w:val="clear" w:color="auto" w:fill="FFFFFF"/>
        <w:spacing w:after="0" w:line="270" w:lineRule="atLeast"/>
        <w:jc w:val="center"/>
        <w:rPr>
          <w:b/>
          <w:color w:val="333333"/>
        </w:rPr>
      </w:pPr>
      <w:r>
        <w:rPr>
          <w:b/>
          <w:color w:val="333333"/>
        </w:rPr>
        <w:t>Описание Основной о</w:t>
      </w:r>
      <w:r w:rsidR="00E96A34" w:rsidRPr="00E96A34">
        <w:rPr>
          <w:b/>
          <w:color w:val="333333"/>
        </w:rPr>
        <w:t>бразовательной программ</w:t>
      </w:r>
      <w:r>
        <w:rPr>
          <w:b/>
          <w:color w:val="333333"/>
        </w:rPr>
        <w:t>ы</w:t>
      </w:r>
      <w:r w:rsidR="00E96A34" w:rsidRPr="00E96A34">
        <w:rPr>
          <w:b/>
          <w:color w:val="333333"/>
        </w:rPr>
        <w:t xml:space="preserve"> дошкольного образования</w:t>
      </w:r>
    </w:p>
    <w:p w:rsidR="00E96A34" w:rsidRPr="008D2213" w:rsidRDefault="00E96A34" w:rsidP="00E96A34">
      <w:pPr>
        <w:pStyle w:val="a4"/>
        <w:shd w:val="clear" w:color="auto" w:fill="FFFFFF"/>
        <w:spacing w:after="0" w:line="270" w:lineRule="atLeast"/>
        <w:jc w:val="center"/>
        <w:rPr>
          <w:b/>
        </w:rPr>
      </w:pPr>
      <w:r w:rsidRPr="008D2213">
        <w:rPr>
          <w:b/>
        </w:rPr>
        <w:t>МБДОУ «</w:t>
      </w:r>
      <w:r w:rsidR="009A7F7B">
        <w:rPr>
          <w:b/>
        </w:rPr>
        <w:t>Детский сад № 6</w:t>
      </w:r>
      <w:r w:rsidRPr="008D2213">
        <w:rPr>
          <w:b/>
        </w:rPr>
        <w:t>»</w:t>
      </w:r>
    </w:p>
    <w:p w:rsidR="00E96A34" w:rsidRPr="008D2213" w:rsidRDefault="00E96A34" w:rsidP="00E96A34">
      <w:pPr>
        <w:pStyle w:val="a4"/>
        <w:shd w:val="clear" w:color="auto" w:fill="FFFFFF"/>
        <w:spacing w:after="0" w:line="270" w:lineRule="atLeast"/>
        <w:jc w:val="center"/>
        <w:rPr>
          <w:b/>
        </w:rPr>
      </w:pPr>
    </w:p>
    <w:p w:rsidR="00D06B5E" w:rsidRDefault="00642EB7" w:rsidP="00D06B5E">
      <w:pPr>
        <w:pStyle w:val="a4"/>
        <w:shd w:val="clear" w:color="auto" w:fill="FFFFFF"/>
        <w:spacing w:line="270" w:lineRule="atLeast"/>
        <w:rPr>
          <w:b/>
          <w:bCs/>
          <w:u w:val="single"/>
        </w:rPr>
      </w:pPr>
      <w:r w:rsidRPr="008D2213">
        <w:rPr>
          <w:rStyle w:val="a3"/>
          <w:u w:val="single"/>
        </w:rPr>
        <w:t>Цель П</w:t>
      </w:r>
      <w:r w:rsidR="00521D8E" w:rsidRPr="008D2213">
        <w:rPr>
          <w:rStyle w:val="a3"/>
          <w:u w:val="single"/>
        </w:rPr>
        <w:t>рограммы</w:t>
      </w:r>
      <w:r w:rsidR="00521D8E" w:rsidRPr="008D2213">
        <w:rPr>
          <w:rStyle w:val="a3"/>
        </w:rPr>
        <w:t>:</w:t>
      </w:r>
      <w:r w:rsidR="00E96A34" w:rsidRPr="008D2213">
        <w:rPr>
          <w:rStyle w:val="a3"/>
        </w:rPr>
        <w:t xml:space="preserve"> </w:t>
      </w:r>
      <w:r w:rsidR="00D06B5E">
        <w:t xml:space="preserve">обеспечить </w:t>
      </w:r>
      <w:r w:rsidR="00D06B5E" w:rsidRPr="00A54CEC">
        <w:t>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специфических для детей дошкольного возраста видов деятельности</w:t>
      </w:r>
      <w:r w:rsidRPr="008D2213">
        <w:rPr>
          <w:bCs/>
        </w:rPr>
        <w:t xml:space="preserve">. </w:t>
      </w:r>
      <w:r w:rsidRPr="008D2213">
        <w:rPr>
          <w:bCs/>
        </w:rPr>
        <w:br/>
      </w:r>
      <w:r w:rsidRPr="008D2213">
        <w:rPr>
          <w:b/>
          <w:bCs/>
        </w:rPr>
        <w:t xml:space="preserve"> </w:t>
      </w:r>
      <w:r w:rsidRPr="008D2213">
        <w:rPr>
          <w:b/>
          <w:bCs/>
          <w:u w:val="single"/>
        </w:rPr>
        <w:t xml:space="preserve"> Задачи:</w:t>
      </w:r>
    </w:p>
    <w:p w:rsidR="002702D2" w:rsidRPr="009A7F7B" w:rsidRDefault="009A7F7B" w:rsidP="009A7F7B">
      <w:pPr>
        <w:pStyle w:val="a4"/>
        <w:numPr>
          <w:ilvl w:val="0"/>
          <w:numId w:val="6"/>
        </w:numPr>
        <w:shd w:val="clear" w:color="auto" w:fill="FFFFFF"/>
        <w:spacing w:line="270" w:lineRule="atLeast"/>
        <w:jc w:val="both"/>
      </w:pPr>
      <w:r w:rsidRPr="009A7F7B">
        <w:t>Охрана и укрепление физического и психического здоровья детей, в том числе их эмоционального благополучия;</w:t>
      </w:r>
    </w:p>
    <w:p w:rsidR="002702D2" w:rsidRPr="009A7F7B" w:rsidRDefault="009A7F7B" w:rsidP="009A7F7B">
      <w:pPr>
        <w:pStyle w:val="a4"/>
        <w:numPr>
          <w:ilvl w:val="0"/>
          <w:numId w:val="6"/>
        </w:numPr>
        <w:shd w:val="clear" w:color="auto" w:fill="FFFFFF"/>
        <w:spacing w:line="270" w:lineRule="atLeast"/>
        <w:jc w:val="both"/>
      </w:pPr>
      <w:r w:rsidRPr="009A7F7B">
        <w:t>Обеспечение равных стартовых возможностей для полноценного развития каждого ребенка в период дошкольного детства независимо от места жительства, пола, социального статуса, нации, языка, психофизиологических и других особенностей;</w:t>
      </w:r>
    </w:p>
    <w:p w:rsidR="002702D2" w:rsidRPr="009A7F7B" w:rsidRDefault="009A7F7B" w:rsidP="009A7F7B">
      <w:pPr>
        <w:pStyle w:val="a4"/>
        <w:numPr>
          <w:ilvl w:val="0"/>
          <w:numId w:val="6"/>
        </w:numPr>
        <w:shd w:val="clear" w:color="auto" w:fill="FFFFFF"/>
        <w:spacing w:line="270" w:lineRule="atLeast"/>
        <w:jc w:val="both"/>
      </w:pPr>
      <w:r w:rsidRPr="009A7F7B"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школьного образования);</w:t>
      </w:r>
    </w:p>
    <w:p w:rsidR="002702D2" w:rsidRPr="009A7F7B" w:rsidRDefault="009A7F7B" w:rsidP="009A7F7B">
      <w:pPr>
        <w:pStyle w:val="a4"/>
        <w:numPr>
          <w:ilvl w:val="0"/>
          <w:numId w:val="6"/>
        </w:numPr>
        <w:shd w:val="clear" w:color="auto" w:fill="FFFFFF"/>
        <w:spacing w:line="270" w:lineRule="atLeast"/>
        <w:jc w:val="both"/>
      </w:pPr>
      <w:r w:rsidRPr="009A7F7B"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9A7F7B" w:rsidRPr="009A7F7B" w:rsidRDefault="009A7F7B" w:rsidP="009A7F7B">
      <w:pPr>
        <w:pStyle w:val="a4"/>
        <w:numPr>
          <w:ilvl w:val="0"/>
          <w:numId w:val="6"/>
        </w:numPr>
        <w:shd w:val="clear" w:color="auto" w:fill="FFFFFF"/>
        <w:spacing w:line="270" w:lineRule="atLeast"/>
        <w:jc w:val="both"/>
      </w:pPr>
      <w:r w:rsidRPr="009A7F7B">
        <w:t>Объединение обучения и воспитания в целостный образовательный процесс на основе духовно – 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A7F7B" w:rsidRPr="009A7F7B" w:rsidRDefault="009A7F7B" w:rsidP="009A7F7B">
      <w:pPr>
        <w:pStyle w:val="a4"/>
        <w:numPr>
          <w:ilvl w:val="0"/>
          <w:numId w:val="6"/>
        </w:numPr>
        <w:shd w:val="clear" w:color="auto" w:fill="FFFFFF"/>
        <w:spacing w:line="270" w:lineRule="atLeast"/>
        <w:jc w:val="both"/>
      </w:pPr>
      <w:r w:rsidRPr="009A7F7B"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9A7F7B" w:rsidRPr="009A7F7B" w:rsidRDefault="009A7F7B" w:rsidP="009A7F7B">
      <w:pPr>
        <w:pStyle w:val="a4"/>
        <w:numPr>
          <w:ilvl w:val="0"/>
          <w:numId w:val="6"/>
        </w:numPr>
        <w:shd w:val="clear" w:color="auto" w:fill="FFFFFF"/>
        <w:spacing w:line="270" w:lineRule="atLeast"/>
        <w:jc w:val="both"/>
      </w:pPr>
      <w:r w:rsidRPr="009A7F7B"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A7F7B" w:rsidRPr="009A7F7B" w:rsidRDefault="009A7F7B" w:rsidP="009A7F7B">
      <w:pPr>
        <w:pStyle w:val="a4"/>
        <w:numPr>
          <w:ilvl w:val="0"/>
          <w:numId w:val="6"/>
        </w:numPr>
        <w:shd w:val="clear" w:color="auto" w:fill="FFFFFF"/>
        <w:spacing w:line="270" w:lineRule="atLeast"/>
        <w:jc w:val="both"/>
      </w:pPr>
      <w:r w:rsidRPr="009A7F7B">
        <w:t>Обеспечение психолого–педагогической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  <w:r w:rsidRPr="009A7F7B">
        <w:rPr>
          <w:b/>
          <w:bCs/>
        </w:rPr>
        <w:t>.</w:t>
      </w:r>
    </w:p>
    <w:p w:rsidR="00D06B5E" w:rsidRDefault="008D2213" w:rsidP="00D06B5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Программа направлена на:</w:t>
      </w:r>
    </w:p>
    <w:p w:rsidR="008D2213" w:rsidRPr="00D06B5E" w:rsidRDefault="008D2213" w:rsidP="00D06B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6B5E">
        <w:rPr>
          <w:rFonts w:ascii="Times New Roman" w:hAnsi="Times New Roman" w:cs="Times New Roman"/>
          <w:sz w:val="24"/>
          <w:szCs w:val="24"/>
        </w:rPr>
        <w:t>создание условий развития ребенка, открывающих возможности для:</w:t>
      </w:r>
    </w:p>
    <w:p w:rsidR="008D2213" w:rsidRDefault="008D2213" w:rsidP="009A7F7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позитивной социализации;</w:t>
      </w:r>
    </w:p>
    <w:p w:rsidR="008D2213" w:rsidRDefault="008D2213" w:rsidP="009A7F7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личностного развития;</w:t>
      </w:r>
    </w:p>
    <w:p w:rsidR="008D2213" w:rsidRDefault="008D2213" w:rsidP="009A7F7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инициативы и творческих способностей</w:t>
      </w:r>
    </w:p>
    <w:p w:rsidR="008D2213" w:rsidRDefault="008D2213" w:rsidP="00D06B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развивающей образовательной среды как системы условий социализации и индивидуализации детей</w:t>
      </w:r>
    </w:p>
    <w:p w:rsidR="008D2213" w:rsidRPr="008D2213" w:rsidRDefault="008D2213" w:rsidP="008D2213">
      <w:pPr>
        <w:pStyle w:val="a4"/>
        <w:shd w:val="clear" w:color="auto" w:fill="FFFFFF"/>
        <w:spacing w:line="270" w:lineRule="atLeast"/>
        <w:rPr>
          <w:bCs/>
        </w:rPr>
      </w:pPr>
      <w:r>
        <w:rPr>
          <w:bCs/>
        </w:rPr>
        <w:tab/>
      </w:r>
      <w:r w:rsidRPr="008D2213">
        <w:rPr>
          <w:bCs/>
        </w:rPr>
        <w:t xml:space="preserve">Программа разработана с учетом   </w:t>
      </w:r>
      <w:r w:rsidR="00D06B5E" w:rsidRPr="000278D0">
        <w:rPr>
          <w:bCs/>
        </w:rPr>
        <w:t>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20.05.2015 г. № 2/15)</w:t>
      </w:r>
      <w:r w:rsidR="00D06B5E">
        <w:rPr>
          <w:bCs/>
        </w:rPr>
        <w:t xml:space="preserve">, </w:t>
      </w:r>
      <w:r w:rsidR="00D06B5E">
        <w:t>п</w:t>
      </w:r>
      <w:r w:rsidR="00D06B5E" w:rsidRPr="00A54CEC">
        <w:t>римерной общеобразовательной  программы дошкольного образования «</w:t>
      </w:r>
      <w:r w:rsidR="009A7F7B">
        <w:t>От рождения до школы</w:t>
      </w:r>
      <w:r w:rsidR="00D06B5E" w:rsidRPr="00A54CEC">
        <w:t xml:space="preserve">» под редакцией </w:t>
      </w:r>
      <w:r w:rsidR="009A7F7B">
        <w:t>Н.Е. Вераксы, Т.С. Комаровой, М.А. Васильевой</w:t>
      </w:r>
      <w:r w:rsidR="00D06B5E" w:rsidRPr="00B87CF7">
        <w:t xml:space="preserve"> и др.</w:t>
      </w:r>
      <w:r w:rsidR="00D06B5E" w:rsidRPr="00A54CEC">
        <w:t xml:space="preserve"> и </w:t>
      </w:r>
      <w:r w:rsidR="00D06B5E" w:rsidRPr="00A54CEC">
        <w:lastRenderedPageBreak/>
        <w:t>требований к структуре ООП ДО и ее объему, прописанных в Федеральных государственных образовательных стандартах дошкольного образования от 17.10.2013г.</w:t>
      </w:r>
      <w:r>
        <w:rPr>
          <w:bCs/>
        </w:rPr>
        <w:t>.</w:t>
      </w:r>
    </w:p>
    <w:p w:rsidR="00642EB7" w:rsidRPr="008D2213" w:rsidRDefault="00642EB7" w:rsidP="00642EB7">
      <w:pPr>
        <w:pStyle w:val="a4"/>
        <w:shd w:val="clear" w:color="auto" w:fill="FFFFFF"/>
        <w:spacing w:line="270" w:lineRule="atLeast"/>
      </w:pPr>
      <w:r w:rsidRPr="008D2213">
        <w:tab/>
      </w:r>
      <w:r w:rsidR="00521D8E" w:rsidRPr="008D2213">
        <w:t>В</w:t>
      </w:r>
      <w:r w:rsidRPr="008D2213">
        <w:t xml:space="preserve"> обязательной части Программы</w:t>
      </w:r>
      <w:r w:rsidR="00521D8E" w:rsidRPr="008D2213">
        <w:t xml:space="preserve"> дошкольного образования представлено содержание психолого-педагогической работы по освоению детьми образовательных областей</w:t>
      </w:r>
      <w:r w:rsidRPr="008D2213">
        <w:t>:</w:t>
      </w:r>
      <w:r w:rsidR="00521D8E" w:rsidRPr="008D2213">
        <w:t xml:space="preserve"> </w:t>
      </w:r>
    </w:p>
    <w:p w:rsidR="00642EB7" w:rsidRPr="008D2213" w:rsidRDefault="00642EB7" w:rsidP="00642EB7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426"/>
      </w:pPr>
      <w:r w:rsidRPr="008D2213">
        <w:rPr>
          <w:bCs/>
          <w:iCs/>
        </w:rPr>
        <w:t>познавательное развитие;</w:t>
      </w:r>
    </w:p>
    <w:p w:rsidR="00642EB7" w:rsidRPr="008D2213" w:rsidRDefault="00642EB7" w:rsidP="00642EB7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426"/>
      </w:pPr>
      <w:r w:rsidRPr="008D2213">
        <w:rPr>
          <w:bCs/>
          <w:iCs/>
        </w:rPr>
        <w:t>речевое развитие;</w:t>
      </w:r>
    </w:p>
    <w:p w:rsidR="00642EB7" w:rsidRPr="008D2213" w:rsidRDefault="00642EB7" w:rsidP="00642EB7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426"/>
      </w:pPr>
      <w:r w:rsidRPr="008D2213">
        <w:rPr>
          <w:bCs/>
          <w:iCs/>
        </w:rPr>
        <w:t>художественно-эстетическое развитие;</w:t>
      </w:r>
    </w:p>
    <w:p w:rsidR="00642EB7" w:rsidRPr="008D2213" w:rsidRDefault="00642EB7" w:rsidP="00642EB7">
      <w:pPr>
        <w:pStyle w:val="a4"/>
        <w:numPr>
          <w:ilvl w:val="0"/>
          <w:numId w:val="2"/>
        </w:numPr>
        <w:shd w:val="clear" w:color="auto" w:fill="FFFFFF"/>
        <w:spacing w:after="0"/>
        <w:rPr>
          <w:bCs/>
        </w:rPr>
      </w:pPr>
      <w:r w:rsidRPr="008D2213">
        <w:rPr>
          <w:bCs/>
          <w:iCs/>
        </w:rPr>
        <w:t>социально-коммуникативное развитие;</w:t>
      </w:r>
    </w:p>
    <w:p w:rsidR="00642EB7" w:rsidRPr="008D2213" w:rsidRDefault="00642EB7" w:rsidP="00642EB7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426"/>
      </w:pPr>
      <w:r w:rsidRPr="008D2213">
        <w:rPr>
          <w:bCs/>
          <w:iCs/>
        </w:rPr>
        <w:t>физическое развитие.</w:t>
      </w:r>
    </w:p>
    <w:p w:rsidR="00521D8E" w:rsidRPr="008D2213" w:rsidRDefault="00642EB7" w:rsidP="008D2213">
      <w:pPr>
        <w:pStyle w:val="a4"/>
        <w:shd w:val="clear" w:color="auto" w:fill="FFFFFF"/>
        <w:spacing w:after="0"/>
      </w:pPr>
      <w:r w:rsidRPr="008D2213">
        <w:tab/>
      </w:r>
      <w:r w:rsidR="00521D8E" w:rsidRPr="008D2213">
        <w:t>В  части</w:t>
      </w:r>
      <w:r w:rsidRPr="008D2213">
        <w:t>, формируемой</w:t>
      </w:r>
      <w:r w:rsidR="00521D8E" w:rsidRPr="008D2213">
        <w:t xml:space="preserve"> </w:t>
      </w:r>
      <w:r w:rsidRPr="008D2213">
        <w:t xml:space="preserve"> участниками образовательных отношений, </w:t>
      </w:r>
      <w:r w:rsidR="00521D8E" w:rsidRPr="008D2213">
        <w:t>представлены программы, которые расширяют и уг</w:t>
      </w:r>
      <w:r w:rsidR="00C31CD2" w:rsidRPr="008D2213">
        <w:t xml:space="preserve">лубляют основное </w:t>
      </w:r>
      <w:r w:rsidR="00521D8E" w:rsidRPr="008D2213">
        <w:t xml:space="preserve"> содержание, позволяют реализовать развивающий потенциал регионального компонента.</w:t>
      </w:r>
    </w:p>
    <w:p w:rsidR="00A279F2" w:rsidRDefault="00642EB7" w:rsidP="00A279F2">
      <w:pPr>
        <w:pStyle w:val="a6"/>
        <w:spacing w:line="276" w:lineRule="auto"/>
        <w:rPr>
          <w:rStyle w:val="a3"/>
          <w:rFonts w:ascii="Times New Roman" w:hAnsi="Times New Roman"/>
          <w:sz w:val="24"/>
          <w:szCs w:val="24"/>
        </w:rPr>
      </w:pPr>
      <w:r w:rsidRPr="00A279F2">
        <w:rPr>
          <w:rStyle w:val="a3"/>
          <w:rFonts w:ascii="Times New Roman" w:hAnsi="Times New Roman"/>
          <w:sz w:val="24"/>
          <w:szCs w:val="24"/>
        </w:rPr>
        <w:t>Дополнительные</w:t>
      </w:r>
      <w:r w:rsidR="00521D8E" w:rsidRPr="00A279F2">
        <w:rPr>
          <w:rStyle w:val="a3"/>
          <w:rFonts w:ascii="Times New Roman" w:hAnsi="Times New Roman"/>
          <w:sz w:val="24"/>
          <w:szCs w:val="24"/>
        </w:rPr>
        <w:t xml:space="preserve"> парциаль</w:t>
      </w:r>
      <w:r w:rsidRPr="00A279F2">
        <w:rPr>
          <w:rStyle w:val="a3"/>
          <w:rFonts w:ascii="Times New Roman" w:hAnsi="Times New Roman"/>
          <w:sz w:val="24"/>
          <w:szCs w:val="24"/>
        </w:rPr>
        <w:t>ные программы</w:t>
      </w:r>
      <w:r w:rsidR="00A279F2">
        <w:rPr>
          <w:rStyle w:val="a3"/>
          <w:rFonts w:ascii="Times New Roman" w:hAnsi="Times New Roman"/>
          <w:sz w:val="24"/>
          <w:szCs w:val="24"/>
        </w:rPr>
        <w:t>:</w:t>
      </w:r>
    </w:p>
    <w:p w:rsidR="009A7F7B" w:rsidRPr="009A7F7B" w:rsidRDefault="009A7F7B" w:rsidP="009A7F7B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9A7F7B">
        <w:rPr>
          <w:rFonts w:ascii="Times New Roman" w:hAnsi="Times New Roman"/>
          <w:bCs/>
          <w:sz w:val="24"/>
          <w:szCs w:val="24"/>
        </w:rPr>
        <w:t xml:space="preserve">Программа художественного воспитания, обучения и развития детей 2-7 лет «Цветные ладошки» под редакцией И.А.Лыковой; </w:t>
      </w:r>
    </w:p>
    <w:p w:rsidR="002702D2" w:rsidRPr="009A7F7B" w:rsidRDefault="009A7F7B" w:rsidP="009A7F7B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9A7F7B">
        <w:rPr>
          <w:rFonts w:ascii="Times New Roman" w:hAnsi="Times New Roman"/>
          <w:bCs/>
          <w:sz w:val="24"/>
          <w:szCs w:val="24"/>
        </w:rPr>
        <w:t xml:space="preserve"> «Ритмическая мозаика» А.И. Бурениной (Программа по ритмической пластике для детей дошкольного и младшего возраста); </w:t>
      </w:r>
    </w:p>
    <w:p w:rsidR="002702D2" w:rsidRPr="009A7F7B" w:rsidRDefault="009A7F7B" w:rsidP="009A7F7B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9A7F7B">
        <w:rPr>
          <w:rFonts w:ascii="Times New Roman" w:hAnsi="Times New Roman"/>
          <w:bCs/>
          <w:sz w:val="24"/>
          <w:szCs w:val="24"/>
        </w:rPr>
        <w:t xml:space="preserve"> Программа музыкально-ритмического воспитания детей 2-3 лет Т. Н. Сауко;</w:t>
      </w:r>
    </w:p>
    <w:p w:rsidR="009A7F7B" w:rsidRPr="009A7F7B" w:rsidRDefault="009A7F7B" w:rsidP="009A7F7B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9A7F7B">
        <w:rPr>
          <w:rFonts w:ascii="Times New Roman" w:hAnsi="Times New Roman"/>
          <w:bCs/>
          <w:sz w:val="24"/>
          <w:szCs w:val="24"/>
        </w:rPr>
        <w:t xml:space="preserve">«Программа обучения плаванию в детском саду» Е.К. Воронова; </w:t>
      </w:r>
    </w:p>
    <w:p w:rsidR="009A7F7B" w:rsidRPr="009A7F7B" w:rsidRDefault="009A7F7B" w:rsidP="009A7F7B">
      <w:pPr>
        <w:pStyle w:val="a6"/>
        <w:numPr>
          <w:ilvl w:val="0"/>
          <w:numId w:val="7"/>
        </w:numPr>
        <w:spacing w:line="276" w:lineRule="auto"/>
      </w:pPr>
      <w:r w:rsidRPr="009A7F7B">
        <w:rPr>
          <w:rFonts w:ascii="Times New Roman" w:hAnsi="Times New Roman"/>
          <w:bCs/>
          <w:sz w:val="24"/>
          <w:szCs w:val="24"/>
        </w:rPr>
        <w:t xml:space="preserve"> «Основы безопасности детей дошкольного возраста» Н.Н. Авдеевой, О.Л. Князевой, Р.Б. Стеркина</w:t>
      </w:r>
    </w:p>
    <w:p w:rsidR="006910EE" w:rsidRPr="00E96A34" w:rsidRDefault="006910EE">
      <w:pPr>
        <w:rPr>
          <w:rFonts w:ascii="Times New Roman" w:hAnsi="Times New Roman" w:cs="Times New Roman"/>
        </w:rPr>
      </w:pPr>
    </w:p>
    <w:p w:rsidR="00CD6E20" w:rsidRPr="00E96A34" w:rsidRDefault="00CD6E20">
      <w:pPr>
        <w:rPr>
          <w:rFonts w:ascii="Times New Roman" w:hAnsi="Times New Roman" w:cs="Times New Roman"/>
        </w:rPr>
      </w:pPr>
    </w:p>
    <w:p w:rsidR="00CD6E20" w:rsidRPr="00E96A34" w:rsidRDefault="00CD6E20">
      <w:pPr>
        <w:rPr>
          <w:rFonts w:ascii="Times New Roman" w:hAnsi="Times New Roman" w:cs="Times New Roman"/>
        </w:rPr>
      </w:pPr>
    </w:p>
    <w:p w:rsidR="00CD6E20" w:rsidRPr="00E96A34" w:rsidRDefault="00CD6E20">
      <w:pPr>
        <w:rPr>
          <w:rFonts w:ascii="Times New Roman" w:hAnsi="Times New Roman" w:cs="Times New Roman"/>
        </w:rPr>
      </w:pPr>
    </w:p>
    <w:p w:rsidR="00CD6E20" w:rsidRPr="00E96A34" w:rsidRDefault="00CD6E20">
      <w:pPr>
        <w:rPr>
          <w:rFonts w:ascii="Times New Roman" w:hAnsi="Times New Roman" w:cs="Times New Roman"/>
        </w:rPr>
      </w:pPr>
    </w:p>
    <w:p w:rsidR="00CD6E20" w:rsidRPr="00E96A34" w:rsidRDefault="00CD6E20">
      <w:pPr>
        <w:rPr>
          <w:rFonts w:ascii="Times New Roman" w:hAnsi="Times New Roman" w:cs="Times New Roman"/>
        </w:rPr>
      </w:pPr>
    </w:p>
    <w:p w:rsidR="00CD6E20" w:rsidRPr="00E96A34" w:rsidRDefault="00CD6E20">
      <w:pPr>
        <w:rPr>
          <w:rFonts w:ascii="Times New Roman" w:hAnsi="Times New Roman" w:cs="Times New Roman"/>
        </w:rPr>
      </w:pPr>
    </w:p>
    <w:sectPr w:rsidR="00CD6E20" w:rsidRPr="00E96A34" w:rsidSect="00EA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7F3"/>
    <w:multiLevelType w:val="hybridMultilevel"/>
    <w:tmpl w:val="4EB634BE"/>
    <w:lvl w:ilvl="0" w:tplc="9C7E3E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C5353"/>
    <w:multiLevelType w:val="hybridMultilevel"/>
    <w:tmpl w:val="258AA76C"/>
    <w:lvl w:ilvl="0" w:tplc="26C4A7AA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6E46F19"/>
    <w:multiLevelType w:val="hybridMultilevel"/>
    <w:tmpl w:val="CED6A082"/>
    <w:lvl w:ilvl="0" w:tplc="38B60E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BBCCF6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AAA9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3C8F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2FF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83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EB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42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EAA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A4359"/>
    <w:multiLevelType w:val="hybridMultilevel"/>
    <w:tmpl w:val="D1AAF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424D58"/>
    <w:multiLevelType w:val="hybridMultilevel"/>
    <w:tmpl w:val="F52A0D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F4A3092"/>
    <w:multiLevelType w:val="hybridMultilevel"/>
    <w:tmpl w:val="130ACC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ED0785"/>
    <w:multiLevelType w:val="hybridMultilevel"/>
    <w:tmpl w:val="461E7BCE"/>
    <w:lvl w:ilvl="0" w:tplc="08BC4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48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A1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E8F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C4FD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6820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62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3299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ECB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F407A3"/>
    <w:multiLevelType w:val="hybridMultilevel"/>
    <w:tmpl w:val="85349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137BD"/>
    <w:multiLevelType w:val="hybridMultilevel"/>
    <w:tmpl w:val="0D46B28E"/>
    <w:lvl w:ilvl="0" w:tplc="66041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AA50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10B6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BC5B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AA8E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24FF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04C6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B223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E2F2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BBC7307"/>
    <w:multiLevelType w:val="hybridMultilevel"/>
    <w:tmpl w:val="51D839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97850BA"/>
    <w:multiLevelType w:val="hybridMultilevel"/>
    <w:tmpl w:val="743ED4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10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FA5C22"/>
    <w:rsid w:val="00077355"/>
    <w:rsid w:val="002702D2"/>
    <w:rsid w:val="004579E0"/>
    <w:rsid w:val="00521D8E"/>
    <w:rsid w:val="00642EB7"/>
    <w:rsid w:val="006910EE"/>
    <w:rsid w:val="007873BD"/>
    <w:rsid w:val="008A6A26"/>
    <w:rsid w:val="008D2213"/>
    <w:rsid w:val="009A7F7B"/>
    <w:rsid w:val="009D5694"/>
    <w:rsid w:val="00A279F2"/>
    <w:rsid w:val="00B0091C"/>
    <w:rsid w:val="00B55B55"/>
    <w:rsid w:val="00C31CD2"/>
    <w:rsid w:val="00CD6E20"/>
    <w:rsid w:val="00D06B5E"/>
    <w:rsid w:val="00E96A34"/>
    <w:rsid w:val="00EA2E84"/>
    <w:rsid w:val="00FA5C22"/>
    <w:rsid w:val="00FF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84"/>
  </w:style>
  <w:style w:type="paragraph" w:styleId="1">
    <w:name w:val="heading 1"/>
    <w:basedOn w:val="a"/>
    <w:link w:val="10"/>
    <w:uiPriority w:val="9"/>
    <w:qFormat/>
    <w:rsid w:val="00D06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1D8E"/>
    <w:rPr>
      <w:b/>
      <w:bCs/>
    </w:rPr>
  </w:style>
  <w:style w:type="paragraph" w:styleId="a4">
    <w:name w:val="Normal (Web)"/>
    <w:basedOn w:val="a"/>
    <w:uiPriority w:val="99"/>
    <w:unhideWhenUsed/>
    <w:rsid w:val="00521D8E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2E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6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link w:val="a7"/>
    <w:uiPriority w:val="1"/>
    <w:qFormat/>
    <w:rsid w:val="00A279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A279F2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27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9F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454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51192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</cp:lastModifiedBy>
  <cp:revision>2</cp:revision>
  <dcterms:created xsi:type="dcterms:W3CDTF">2019-04-12T03:19:00Z</dcterms:created>
  <dcterms:modified xsi:type="dcterms:W3CDTF">2019-04-12T03:19:00Z</dcterms:modified>
</cp:coreProperties>
</file>